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1" w:rsidRPr="00390F67" w:rsidRDefault="009C5651" w:rsidP="00490BF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90F67">
        <w:rPr>
          <w:rStyle w:val="a4"/>
          <w:sz w:val="28"/>
          <w:szCs w:val="28"/>
        </w:rPr>
        <w:t>Три способа открыть ребёнку свою любовь</w:t>
      </w:r>
      <w:r w:rsidR="00390F67">
        <w:rPr>
          <w:rStyle w:val="a4"/>
          <w:sz w:val="28"/>
          <w:szCs w:val="28"/>
        </w:rPr>
        <w:t>:</w:t>
      </w:r>
    </w:p>
    <w:p w:rsidR="009C5651" w:rsidRPr="008731F2" w:rsidRDefault="009C5651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Слово. 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C5651" w:rsidRPr="008731F2" w:rsidRDefault="009C5651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Прикосновение.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9C5651" w:rsidRDefault="009C5651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Взгляд.</w:t>
      </w:r>
      <w:r w:rsidRPr="008731F2">
        <w:rPr>
          <w:sz w:val="28"/>
          <w:szCs w:val="28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390F67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90F67" w:rsidRPr="008731F2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sz w:val="28"/>
          <w:szCs w:val="28"/>
        </w:rPr>
      </w:pPr>
    </w:p>
    <w:p w:rsidR="00390F67" w:rsidRPr="00390F67" w:rsidRDefault="00390F67" w:rsidP="00490BF3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F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Рекомендации родителям по адаптации ребенка к детскому саду</w:t>
      </w:r>
    </w:p>
    <w:p w:rsidR="00390F67" w:rsidRPr="00815597" w:rsidRDefault="00390F67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815597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390F67" w:rsidRPr="00815597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390F67" w:rsidRPr="00815597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390F67" w:rsidRPr="00815597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390F67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BC4E72" w:rsidRDefault="00BC4E72" w:rsidP="00490BF3">
      <w:pPr>
        <w:pStyle w:val="3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490BF3">
      <w:pPr>
        <w:spacing w:line="240" w:lineRule="auto"/>
        <w:ind w:firstLine="709"/>
        <w:contextualSpacing/>
      </w:pPr>
    </w:p>
    <w:p w:rsidR="00BC4E72" w:rsidRDefault="00BC4E72" w:rsidP="00490BF3">
      <w:pPr>
        <w:spacing w:line="240" w:lineRule="auto"/>
        <w:ind w:firstLine="709"/>
        <w:contextualSpacing/>
      </w:pPr>
    </w:p>
    <w:p w:rsidR="00BC4E72" w:rsidRDefault="00BC4E72" w:rsidP="00490BF3">
      <w:pPr>
        <w:spacing w:line="240" w:lineRule="auto"/>
        <w:ind w:firstLine="709"/>
        <w:contextualSpacing/>
      </w:pPr>
    </w:p>
    <w:p w:rsidR="00BC4E72" w:rsidRPr="00BC4E72" w:rsidRDefault="00BC4E72" w:rsidP="00490BF3">
      <w:pPr>
        <w:spacing w:line="240" w:lineRule="auto"/>
        <w:ind w:firstLine="709"/>
        <w:contextualSpacing/>
      </w:pPr>
    </w:p>
    <w:p w:rsidR="00BC4E72" w:rsidRDefault="00BC4E72" w:rsidP="00490BF3">
      <w:pPr>
        <w:pStyle w:val="3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490BF3">
      <w:pPr>
        <w:spacing w:line="240" w:lineRule="auto"/>
        <w:ind w:firstLine="709"/>
        <w:contextualSpacing/>
      </w:pPr>
    </w:p>
    <w:p w:rsidR="00BC4E72" w:rsidRDefault="00BC4E72" w:rsidP="00490BF3">
      <w:pPr>
        <w:spacing w:line="240" w:lineRule="auto"/>
        <w:ind w:firstLine="709"/>
        <w:contextualSpacing/>
      </w:pPr>
    </w:p>
    <w:p w:rsidR="00490BF3" w:rsidRDefault="00490BF3" w:rsidP="00490BF3">
      <w:pPr>
        <w:spacing w:line="240" w:lineRule="auto"/>
        <w:ind w:firstLine="709"/>
        <w:contextualSpacing/>
      </w:pPr>
    </w:p>
    <w:p w:rsidR="00490BF3" w:rsidRDefault="00490BF3" w:rsidP="00B267AB">
      <w:pPr>
        <w:spacing w:line="240" w:lineRule="auto"/>
        <w:contextualSpacing/>
      </w:pPr>
    </w:p>
    <w:p w:rsidR="00B267AB" w:rsidRDefault="00B267AB" w:rsidP="00B267AB">
      <w:pPr>
        <w:spacing w:line="240" w:lineRule="auto"/>
        <w:contextualSpacing/>
      </w:pPr>
    </w:p>
    <w:p w:rsidR="00B267AB" w:rsidRPr="00BC4E72" w:rsidRDefault="00B267AB" w:rsidP="00B267AB">
      <w:pPr>
        <w:spacing w:line="240" w:lineRule="auto"/>
        <w:contextualSpacing/>
      </w:pPr>
    </w:p>
    <w:p w:rsidR="00390F67" w:rsidRDefault="00390F67" w:rsidP="00490BF3">
      <w:pPr>
        <w:pStyle w:val="3"/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4E72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 облегчить ребенку расставание с родителями?</w:t>
      </w:r>
    </w:p>
    <w:p w:rsidR="00490BF3" w:rsidRPr="00490BF3" w:rsidRDefault="00490BF3" w:rsidP="00490BF3"/>
    <w:p w:rsidR="00390F67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t>Болезненная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390F67" w:rsidRPr="008731F2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t>Детям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тяжело расставаться с родителями по многим причинам – это и страх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разлуки, и плохое настроение, и конфликт между ребенком и родителем,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долгий перерыв в посещении детского сада, и др. Со стороны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позаботятся.</w:t>
      </w:r>
    </w:p>
    <w:p w:rsidR="00390F67" w:rsidRPr="008731F2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0F67" w:rsidRPr="008731F2" w:rsidRDefault="00390F67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31F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CA379B" wp14:editId="19C42900">
            <wp:extent cx="3333750" cy="2200275"/>
            <wp:effectExtent l="0" t="0" r="0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67" w:rsidRPr="008731F2" w:rsidRDefault="00390F67" w:rsidP="00490BF3">
      <w:pPr>
        <w:pStyle w:val="5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731F2">
        <w:rPr>
          <w:rFonts w:ascii="Times New Roman" w:hAnsi="Times New Roman" w:cs="Times New Roman"/>
          <w:color w:val="auto"/>
          <w:sz w:val="28"/>
          <w:szCs w:val="28"/>
        </w:rPr>
        <w:t>Как быть…</w:t>
      </w:r>
    </w:p>
    <w:p w:rsidR="00390F67" w:rsidRPr="002E29BB" w:rsidRDefault="00390F67" w:rsidP="00490BF3">
      <w:pPr>
        <w:pStyle w:val="5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29BB"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390F67" w:rsidRPr="008731F2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t>Один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из вариантов – пройти вместе с ребенком в группу и оставаться </w:t>
      </w:r>
      <w:proofErr w:type="gramStart"/>
      <w:r w:rsidRPr="008731F2">
        <w:rPr>
          <w:sz w:val="28"/>
          <w:szCs w:val="28"/>
        </w:rPr>
        <w:t>там</w:t>
      </w:r>
      <w:proofErr w:type="gramEnd"/>
      <w:r w:rsidRPr="008731F2">
        <w:rPr>
          <w:sz w:val="28"/>
          <w:szCs w:val="28"/>
        </w:rPr>
        <w:t xml:space="preserve"> в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течение некоторого времени, чтобы ребенок мог найти себе занятие по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интересам.</w:t>
      </w:r>
    </w:p>
    <w:p w:rsidR="00390F67" w:rsidRPr="008731F2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t>Обязательно прощайтесь с ребенком и говорите ему, когда вы за ним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вернетесь. Ритуалы прощания могут быть разные: поцеловать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прочитать прощальное стихотворение, прощаться ручками, носиком,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глазками, помахать рукой, посмотреть в окно, как уходит мама, ввести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ребенка в группу и др.</w:t>
      </w:r>
    </w:p>
    <w:p w:rsidR="00390F67" w:rsidRPr="008731F2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731F2">
        <w:rPr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390F67" w:rsidRPr="008731F2" w:rsidRDefault="00390F67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5651" w:rsidRPr="008731F2" w:rsidRDefault="009C5651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F3" w:rsidRDefault="00490BF3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7AB" w:rsidRDefault="00B267AB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Default="009C5651" w:rsidP="00490B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подготовить ребе</w:t>
      </w:r>
      <w:r w:rsidR="00BC4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 к поступлению в детский сад</w:t>
      </w:r>
    </w:p>
    <w:p w:rsidR="00BC4E72" w:rsidRPr="00390F67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советы, рекомендации для родителей.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Убедитесь в том, ч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детский сад необходим для вашей семьи именно в ближайшее время, поскольку колебания родителей передаются детям.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Отправлять ребенка в д/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только 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Готовьте ребенка к общению с другими детьми и взрослыми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Заранее познакомьте ребенка с воспитателями.</w:t>
      </w:r>
    </w:p>
    <w:p w:rsidR="009C5651" w:rsidRPr="008731F2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F67" w:rsidRPr="00390F67" w:rsidRDefault="009C5651" w:rsidP="00490BF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Знакомство с основными правилами поведения взрослых в период, когда ребенок начал </w:t>
      </w:r>
      <w:r w:rsidR="0049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посещать ДОУ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1F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правильно организовать первые дни пребывания ребенка в ДОУ;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Приводить ребенка вначале желательно на 1-2 часа в течение недели или двух.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например, воздушный поцелуй, рукопожатие) и ежедневно повторять ее. При этом важно уходить</w:t>
      </w:r>
      <w:r w:rsidR="00490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</w:t>
      </w:r>
      <w:r w:rsidR="00490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рживаясь, не оборачиваясь, - так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малышу будет проще отпускать вас.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9C5651" w:rsidRPr="008731F2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детского сада малыша нужно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похвалить за проведенный день: «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Ты хорошо ведешь себя, я горжусь тобой», продемонстрировать свою любовь и заботу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51" w:rsidRPr="00381F2F" w:rsidRDefault="009C5651" w:rsidP="00490BF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  <w:gridCol w:w="110"/>
        <w:gridCol w:w="110"/>
      </w:tblGrid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BC4E72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                                         </w:t>
            </w: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90F67" w:rsidRPr="00390F67" w:rsidRDefault="00390F67" w:rsidP="00490BF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Как выявить проблемы</w:t>
            </w:r>
          </w:p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Или: что это? Для чего это нужно?</w:t>
            </w:r>
          </w:p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1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126"/>
              <w:gridCol w:w="5204"/>
            </w:tblGrid>
            <w:tr w:rsidR="00390F67" w:rsidRPr="00381F2F" w:rsidTr="00B267AB"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ни с детьми.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 хищники (монстры, супергерои, драконы)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390F67" w:rsidRPr="00381F2F" w:rsidTr="00B267AB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490BF3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390F67"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жертвы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BF3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Замкнутые дети, трудно идущие на 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</w:t>
                  </w:r>
                  <w:r w:rsidR="00490B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ебенок выбирает эти игрушки, он</w:t>
                  </w: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Солдатики, ружья, мечи, надувные груши, подушки, дикие животные, резиновые игрушки, веревки, скакалки, молотки 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390F67" w:rsidRPr="00381F2F" w:rsidTr="00B267AB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Сборные игрушки: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лего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кубики и т.д.</w:t>
                  </w:r>
                </w:p>
              </w:tc>
              <w:tc>
                <w:tcPr>
                  <w:tcW w:w="5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490B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сооружает постройки, следуя инструкции</w:t>
                  </w:r>
                  <w:r w:rsidR="00490B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вырастит самостоятельным и </w:t>
                  </w:r>
                  <w:r w:rsidR="00490BF3"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предприимчивым</w:t>
                  </w: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490BF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F67" w:rsidRDefault="00390F67" w:rsidP="00490BF3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490BF3" w:rsidRDefault="00390F67" w:rsidP="00490BF3">
      <w:pPr>
        <w:pStyle w:val="1"/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490BF3">
        <w:rPr>
          <w:rFonts w:ascii="Times New Roman" w:hAnsi="Times New Roman" w:cs="Times New Roman"/>
          <w:color w:val="000000" w:themeColor="text1"/>
        </w:rPr>
        <w:lastRenderedPageBreak/>
        <w:t>Памятка для родителей</w:t>
      </w:r>
    </w:p>
    <w:p w:rsidR="00390F67" w:rsidRPr="00490BF3" w:rsidRDefault="00390F67" w:rsidP="00490BF3">
      <w:pPr>
        <w:pStyle w:val="1"/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 w:rsidRPr="00490BF3">
        <w:rPr>
          <w:rFonts w:ascii="Times New Roman" w:hAnsi="Times New Roman" w:cs="Times New Roman"/>
          <w:i/>
          <w:color w:val="000000" w:themeColor="text1"/>
        </w:rPr>
        <w:t>Что должен знать и уметь делать ребенок</w:t>
      </w:r>
      <w:r w:rsidRPr="00490BF3">
        <w:rPr>
          <w:rStyle w:val="apple-converted-space"/>
          <w:rFonts w:ascii="Times New Roman" w:hAnsi="Times New Roman" w:cs="Times New Roman"/>
          <w:i/>
          <w:color w:val="000000" w:themeColor="text1"/>
        </w:rPr>
        <w:t> </w:t>
      </w:r>
      <w:r w:rsidRPr="00490BF3">
        <w:rPr>
          <w:rFonts w:ascii="Times New Roman" w:hAnsi="Times New Roman" w:cs="Times New Roman"/>
          <w:i/>
          <w:color w:val="000000" w:themeColor="text1"/>
        </w:rPr>
        <w:t>к 3 годам?</w:t>
      </w:r>
    </w:p>
    <w:p w:rsidR="00390F67" w:rsidRPr="00490BF3" w:rsidRDefault="00390F67" w:rsidP="00490BF3">
      <w:pPr>
        <w:pStyle w:val="1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i/>
          <w:color w:val="000000" w:themeColor="text1"/>
        </w:rPr>
      </w:pPr>
    </w:p>
    <w:p w:rsidR="00390F67" w:rsidRPr="00490BF3" w:rsidRDefault="00490BF3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Три года – </w:t>
      </w:r>
      <w:r w:rsidR="00390F67" w:rsidRPr="00490BF3">
        <w:rPr>
          <w:color w:val="000000"/>
          <w:sz w:val="28"/>
          <w:szCs w:val="28"/>
        </w:rPr>
        <w:t>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390F67" w:rsidRPr="00490BF3" w:rsidRDefault="00390F67" w:rsidP="00490B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490BF3">
        <w:rPr>
          <w:color w:val="000000"/>
          <w:sz w:val="28"/>
          <w:szCs w:val="28"/>
        </w:rPr>
        <w:t>Степень</w:t>
      </w:r>
      <w:r w:rsidRPr="00490BF3">
        <w:rPr>
          <w:rStyle w:val="apple-converted-space"/>
          <w:color w:val="000000"/>
          <w:sz w:val="28"/>
          <w:szCs w:val="28"/>
        </w:rPr>
        <w:t> </w:t>
      </w:r>
      <w:r w:rsidRPr="00490BF3">
        <w:rPr>
          <w:rStyle w:val="a4"/>
          <w:i/>
          <w:color w:val="000000" w:themeColor="text1"/>
          <w:sz w:val="28"/>
          <w:szCs w:val="28"/>
        </w:rPr>
        <w:t>развития психических процессов</w:t>
      </w:r>
      <w:r w:rsidRPr="00490BF3">
        <w:rPr>
          <w:rStyle w:val="apple-converted-space"/>
          <w:b/>
          <w:color w:val="000000"/>
          <w:sz w:val="28"/>
          <w:szCs w:val="28"/>
        </w:rPr>
        <w:t> </w:t>
      </w:r>
      <w:r w:rsidRPr="00490BF3">
        <w:rPr>
          <w:b/>
          <w:color w:val="000000"/>
          <w:sz w:val="28"/>
          <w:szCs w:val="28"/>
        </w:rPr>
        <w:t>к трем годам можно оценить по следующим признакам</w:t>
      </w:r>
      <w:r w:rsidRPr="00490BF3">
        <w:rPr>
          <w:color w:val="000000"/>
          <w:sz w:val="28"/>
          <w:szCs w:val="28"/>
        </w:rPr>
        <w:t>: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Ребенок в три года может узнавать по голосу близких людей.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 xml:space="preserve">Много рисует и получает от рисования удовольствие, в рисунках его еще трудно угадать какой-то смысл, но уже часто среди массы так называемых каракулей угадываются некие фигуры </w:t>
      </w:r>
      <w:r w:rsidR="00490BF3">
        <w:rPr>
          <w:rFonts w:ascii="Times New Roman" w:hAnsi="Times New Roman" w:cs="Times New Roman"/>
          <w:sz w:val="28"/>
          <w:szCs w:val="28"/>
        </w:rPr>
        <w:t>–</w:t>
      </w:r>
      <w:r w:rsidRPr="00490BF3">
        <w:rPr>
          <w:rFonts w:ascii="Times New Roman" w:hAnsi="Times New Roman" w:cs="Times New Roman"/>
          <w:sz w:val="28"/>
          <w:szCs w:val="28"/>
        </w:rPr>
        <w:t xml:space="preserve"> треугольники, круги, четырехугольники и т.д.;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С удовольствием лепит; 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Одевается сам или под присмотром взрослых.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Строит пирамидку из 3-х кубиков.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 xml:space="preserve">Сидя на </w:t>
      </w:r>
      <w:proofErr w:type="gramStart"/>
      <w:r w:rsidRPr="00490BF3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490BF3">
        <w:rPr>
          <w:rFonts w:ascii="Times New Roman" w:hAnsi="Times New Roman" w:cs="Times New Roman"/>
          <w:sz w:val="28"/>
          <w:szCs w:val="28"/>
        </w:rPr>
        <w:t xml:space="preserve"> крутит педали;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Знает свое имя и фамилию.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 xml:space="preserve">Называет 3 </w:t>
      </w:r>
      <w:proofErr w:type="gramStart"/>
      <w:r w:rsidRPr="00490BF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490BF3">
        <w:rPr>
          <w:rFonts w:ascii="Times New Roman" w:hAnsi="Times New Roman" w:cs="Times New Roman"/>
          <w:sz w:val="28"/>
          <w:szCs w:val="28"/>
        </w:rPr>
        <w:t xml:space="preserve"> цвета из 4-х.</w:t>
      </w:r>
    </w:p>
    <w:p w:rsidR="00490BF3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>Прыгает на месте на 2-х ногах.</w:t>
      </w:r>
    </w:p>
    <w:p w:rsidR="00490BF3" w:rsidRDefault="00490BF3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с</w:t>
      </w:r>
      <w:r w:rsidR="00390F67" w:rsidRPr="00490BF3">
        <w:rPr>
          <w:rFonts w:ascii="Times New Roman" w:hAnsi="Times New Roman" w:cs="Times New Roman"/>
          <w:sz w:val="28"/>
          <w:szCs w:val="28"/>
        </w:rPr>
        <w:t>обрать и положить игрушки в соответствующее место.</w:t>
      </w:r>
    </w:p>
    <w:p w:rsidR="00490BF3" w:rsidRDefault="00490BF3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Положить книги и журналы на полку.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Отнести салфетки, тарелки и столовые приборы на стол.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Убрать за собой оставшиеся после еды крошки. Очистить свое место за столом.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Простые гигиенические процедуры: почистить зубы, помыть и вытереть руки и лицо, причесаться.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BF3">
        <w:rPr>
          <w:rFonts w:ascii="Times New Roman" w:hAnsi="Times New Roman" w:cs="Times New Roman"/>
          <w:sz w:val="28"/>
          <w:szCs w:val="28"/>
        </w:rPr>
        <w:t xml:space="preserve">Самому раздеться – </w:t>
      </w:r>
      <w:r w:rsidR="00390F67" w:rsidRPr="00490BF3">
        <w:rPr>
          <w:rFonts w:ascii="Times New Roman" w:hAnsi="Times New Roman" w:cs="Times New Roman"/>
          <w:sz w:val="28"/>
          <w:szCs w:val="28"/>
        </w:rPr>
        <w:t>с некоторой помощью одеться.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Перенести упаковку с продуктами или баночку с консервами из пакета до нужной полочки;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Концентрировать внимание, т.е</w:t>
      </w:r>
      <w:r w:rsidR="00490BF3" w:rsidRPr="00490BF3">
        <w:rPr>
          <w:rFonts w:ascii="Times New Roman" w:hAnsi="Times New Roman" w:cs="Times New Roman"/>
          <w:sz w:val="28"/>
          <w:szCs w:val="28"/>
        </w:rPr>
        <w:t>.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 выполнять задание, не отвлекаясь в течение около 5 минут; 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Находить 3-4 отличия между предметами; удерживать в поле зрения 3-4 предмета; находить 2 предмета </w:t>
      </w:r>
      <w:proofErr w:type="gramStart"/>
      <w:r w:rsidR="00390F67" w:rsidRPr="00490BF3"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 w:rsidR="00390F67" w:rsidRPr="00490BF3">
        <w:rPr>
          <w:rFonts w:ascii="Times New Roman" w:hAnsi="Times New Roman" w:cs="Times New Roman"/>
          <w:sz w:val="28"/>
          <w:szCs w:val="28"/>
        </w:rPr>
        <w:t xml:space="preserve"> друг на друга;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Вспомнить, что он делал утром, днем, вечером;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Рассказать по памяти о содержании картинки по наводящим вопросам.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Уметь правильно отвечать на вопросы; согласовывать слова в роде,  числе, падеже;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F67" w:rsidRPr="00490BF3">
        <w:rPr>
          <w:rFonts w:ascii="Times New Roman" w:hAnsi="Times New Roman" w:cs="Times New Roman"/>
          <w:sz w:val="28"/>
          <w:szCs w:val="28"/>
        </w:rPr>
        <w:t>Правильно пользоваться предлогами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0F67" w:rsidRPr="00490BF3">
        <w:rPr>
          <w:rFonts w:ascii="Times New Roman" w:hAnsi="Times New Roman" w:cs="Times New Roman"/>
          <w:sz w:val="28"/>
          <w:szCs w:val="28"/>
        </w:rPr>
        <w:t>в, на, за, под; употреблять предложение с однородными членами.</w:t>
      </w:r>
      <w:proofErr w:type="gramEnd"/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Повторять простые движения пальчиковой гимнастики.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Называть свое имя и фамилию. 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Называть имена людей его ближайшего окружения.</w:t>
      </w:r>
    </w:p>
    <w:p w:rsidR="00490BF3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Называть и отличать 2-3 дерева. 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490BF3">
        <w:rPr>
          <w:rFonts w:ascii="Times New Roman" w:hAnsi="Times New Roman" w:cs="Times New Roman"/>
          <w:sz w:val="28"/>
          <w:szCs w:val="28"/>
        </w:rPr>
        <w:t>По опорным обобщающим словам находи</w:t>
      </w:r>
      <w:r w:rsidR="00490BF3">
        <w:rPr>
          <w:rFonts w:ascii="Times New Roman" w:hAnsi="Times New Roman" w:cs="Times New Roman"/>
          <w:sz w:val="28"/>
          <w:szCs w:val="28"/>
        </w:rPr>
        <w:t>ть предметы (покажи «обувь», «мебель»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, </w:t>
      </w:r>
      <w:r w:rsidR="00490BF3">
        <w:rPr>
          <w:rFonts w:ascii="Times New Roman" w:hAnsi="Times New Roman" w:cs="Times New Roman"/>
          <w:sz w:val="28"/>
          <w:szCs w:val="28"/>
        </w:rPr>
        <w:t>«посуду»</w:t>
      </w:r>
      <w:r w:rsidR="00390F67" w:rsidRPr="00490B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003C1C">
        <w:rPr>
          <w:rFonts w:ascii="Times New Roman" w:hAnsi="Times New Roman" w:cs="Times New Roman"/>
          <w:sz w:val="28"/>
          <w:szCs w:val="28"/>
        </w:rPr>
        <w:t xml:space="preserve">Различать времена года; 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003C1C">
        <w:rPr>
          <w:rFonts w:ascii="Times New Roman" w:hAnsi="Times New Roman" w:cs="Times New Roman"/>
          <w:sz w:val="28"/>
          <w:szCs w:val="28"/>
        </w:rPr>
        <w:t>Называть существенные детали и части предметов.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1C">
        <w:rPr>
          <w:rFonts w:ascii="Times New Roman" w:hAnsi="Times New Roman" w:cs="Times New Roman"/>
          <w:sz w:val="28"/>
          <w:szCs w:val="28"/>
        </w:rPr>
        <w:t>Ребенок знает 1200-</w:t>
      </w:r>
      <w:r w:rsidR="00390F67" w:rsidRPr="00003C1C">
        <w:rPr>
          <w:rFonts w:ascii="Times New Roman" w:hAnsi="Times New Roman" w:cs="Times New Roman"/>
          <w:sz w:val="28"/>
          <w:szCs w:val="28"/>
        </w:rPr>
        <w:t>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003C1C" w:rsidRDefault="00390F67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3C1C">
        <w:rPr>
          <w:rFonts w:ascii="Times New Roman" w:hAnsi="Times New Roman" w:cs="Times New Roman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003C1C">
        <w:rPr>
          <w:rFonts w:ascii="Times New Roman" w:hAnsi="Times New Roman" w:cs="Times New Roman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003C1C" w:rsidRDefault="00003C1C" w:rsidP="00490BF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003C1C">
        <w:rPr>
          <w:rFonts w:ascii="Times New Roman" w:hAnsi="Times New Roman" w:cs="Times New Roman"/>
          <w:sz w:val="28"/>
          <w:szCs w:val="28"/>
        </w:rPr>
        <w:t>Отгадывает загадки;</w:t>
      </w:r>
    </w:p>
    <w:p w:rsidR="00003C1C" w:rsidRDefault="00003C1C" w:rsidP="00003C1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67" w:rsidRPr="00003C1C">
        <w:rPr>
          <w:rFonts w:ascii="Times New Roman" w:hAnsi="Times New Roman" w:cs="Times New Roman"/>
          <w:sz w:val="28"/>
          <w:szCs w:val="28"/>
        </w:rPr>
        <w:t>Если ребенок в этом возрасте может не все, не стоит расстраиваться и считать,  что ребенок отстает в развит</w:t>
      </w:r>
      <w:r>
        <w:rPr>
          <w:rFonts w:ascii="Times New Roman" w:hAnsi="Times New Roman" w:cs="Times New Roman"/>
          <w:sz w:val="28"/>
          <w:szCs w:val="28"/>
        </w:rPr>
        <w:t>ии. Каждый ребенок развивается «по-своему»</w:t>
      </w:r>
      <w:r w:rsidR="00390F67" w:rsidRPr="00003C1C">
        <w:rPr>
          <w:rFonts w:ascii="Times New Roman" w:hAnsi="Times New Roman" w:cs="Times New Roman"/>
          <w:sz w:val="28"/>
          <w:szCs w:val="28"/>
        </w:rPr>
        <w:t>. И возможно нужно уделить ему немножко больше времени, чем обычно.</w:t>
      </w:r>
    </w:p>
    <w:p w:rsidR="009C5651" w:rsidRPr="00003C1C" w:rsidRDefault="00003C1C" w:rsidP="00003C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Эмоциональным мамам</w:t>
      </w:r>
    </w:p>
    <w:p w:rsidR="009C5651" w:rsidRPr="009C5651" w:rsidRDefault="009C5651" w:rsidP="00003C1C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C5651">
        <w:rPr>
          <w:rFonts w:ascii="Times New Roman" w:hAnsi="Times New Roman" w:cs="Times New Roman"/>
          <w:i/>
          <w:sz w:val="28"/>
          <w:szCs w:val="28"/>
        </w:rPr>
        <w:t>Как нужно кричать на ребёнка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имеют какой-то педагогический эффект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 xml:space="preserve">. Но сдержаться не всегда получается </w:t>
      </w:r>
      <w:r w:rsidR="00003C1C">
        <w:rPr>
          <w:rFonts w:ascii="Times New Roman" w:hAnsi="Times New Roman" w:cs="Times New Roman"/>
          <w:sz w:val="28"/>
          <w:szCs w:val="28"/>
        </w:rPr>
        <w:t>–</w:t>
      </w:r>
      <w:r w:rsidRPr="009C5651">
        <w:rPr>
          <w:rFonts w:ascii="Times New Roman" w:hAnsi="Times New Roman" w:cs="Times New Roman"/>
          <w:sz w:val="28"/>
          <w:szCs w:val="28"/>
        </w:rPr>
        <w:t xml:space="preserve">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1. Прежде все</w:t>
      </w:r>
      <w:r w:rsidR="00003C1C">
        <w:rPr>
          <w:rFonts w:ascii="Times New Roman" w:hAnsi="Times New Roman" w:cs="Times New Roman"/>
          <w:sz w:val="28"/>
          <w:szCs w:val="28"/>
        </w:rPr>
        <w:t>го, можно предупредить малыша: «Сейчас я буду ругаться»</w:t>
      </w:r>
      <w:r w:rsidRPr="009C5651">
        <w:rPr>
          <w:rFonts w:ascii="Times New Roman" w:hAnsi="Times New Roman" w:cs="Times New Roman"/>
          <w:sz w:val="28"/>
          <w:szCs w:val="28"/>
        </w:rPr>
        <w:t>. Может быть, он перестанет делать то, что вас злит. Или хотя бы успеет убежать и спрятаться.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2. </w:t>
      </w:r>
      <w:r w:rsidR="002C28EA">
        <w:rPr>
          <w:rFonts w:ascii="Times New Roman" w:hAnsi="Times New Roman" w:cs="Times New Roman"/>
          <w:sz w:val="28"/>
          <w:szCs w:val="28"/>
        </w:rPr>
        <w:t>П</w:t>
      </w:r>
      <w:r w:rsidR="00003C1C">
        <w:rPr>
          <w:rFonts w:ascii="Times New Roman" w:hAnsi="Times New Roman" w:cs="Times New Roman"/>
          <w:sz w:val="28"/>
          <w:szCs w:val="28"/>
        </w:rPr>
        <w:t>режде чем кричать: «Ухи оборву»</w:t>
      </w:r>
      <w:r w:rsidRPr="009C5651">
        <w:rPr>
          <w:rFonts w:ascii="Times New Roman" w:hAnsi="Times New Roman" w:cs="Times New Roman"/>
          <w:sz w:val="28"/>
          <w:szCs w:val="28"/>
        </w:rPr>
        <w:t xml:space="preserve"> или что-то другое, убедитесь, что ребенок не воспринимает угрозу буквально.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</w:t>
      </w:r>
      <w:r w:rsidR="00003C1C">
        <w:rPr>
          <w:rFonts w:ascii="Times New Roman" w:hAnsi="Times New Roman" w:cs="Times New Roman"/>
          <w:sz w:val="28"/>
          <w:szCs w:val="28"/>
        </w:rPr>
        <w:t xml:space="preserve">он в следующий раз тоже скажет «Я злюсь!», </w:t>
      </w:r>
      <w:r w:rsidRPr="009C5651">
        <w:rPr>
          <w:rFonts w:ascii="Times New Roman" w:hAnsi="Times New Roman" w:cs="Times New Roman"/>
          <w:sz w:val="28"/>
          <w:szCs w:val="28"/>
        </w:rPr>
        <w:t xml:space="preserve"> вместо того, чтобы кидать игрушки об стену.</w:t>
      </w:r>
      <w:r w:rsidRPr="009C5651">
        <w:rPr>
          <w:rFonts w:ascii="Times New Roman" w:hAnsi="Times New Roman" w:cs="Times New Roman"/>
          <w:sz w:val="28"/>
          <w:szCs w:val="28"/>
        </w:rPr>
        <w:cr/>
        <w:t xml:space="preserve">          4. Если вам так уж хочется обозвать реб</w:t>
      </w:r>
      <w:r w:rsidR="00003C1C">
        <w:rPr>
          <w:rFonts w:ascii="Times New Roman" w:hAnsi="Times New Roman" w:cs="Times New Roman"/>
          <w:sz w:val="28"/>
          <w:szCs w:val="28"/>
        </w:rPr>
        <w:t>енка, оставьте при себе всякие «балбес» и «</w:t>
      </w:r>
      <w:proofErr w:type="gramStart"/>
      <w:r w:rsidR="00003C1C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="00003C1C">
        <w:rPr>
          <w:rFonts w:ascii="Times New Roman" w:hAnsi="Times New Roman" w:cs="Times New Roman"/>
          <w:sz w:val="28"/>
          <w:szCs w:val="28"/>
        </w:rPr>
        <w:t>»</w:t>
      </w:r>
      <w:r w:rsidRPr="009C5651">
        <w:rPr>
          <w:rFonts w:ascii="Times New Roman" w:hAnsi="Times New Roman" w:cs="Times New Roman"/>
          <w:sz w:val="28"/>
          <w:szCs w:val="28"/>
        </w:rPr>
        <w:t xml:space="preserve"> и придумайте свое ругате</w:t>
      </w:r>
      <w:r w:rsidR="00003C1C">
        <w:rPr>
          <w:rFonts w:ascii="Times New Roman" w:hAnsi="Times New Roman" w:cs="Times New Roman"/>
          <w:sz w:val="28"/>
          <w:szCs w:val="28"/>
        </w:rPr>
        <w:t>льство. Например, скажите ему: «</w:t>
      </w:r>
      <w:proofErr w:type="gramStart"/>
      <w:r w:rsidR="00003C1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003C1C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="00003C1C">
        <w:rPr>
          <w:rFonts w:ascii="Times New Roman" w:hAnsi="Times New Roman" w:cs="Times New Roman"/>
          <w:sz w:val="28"/>
          <w:szCs w:val="28"/>
        </w:rPr>
        <w:t>трикапулька</w:t>
      </w:r>
      <w:proofErr w:type="spellEnd"/>
      <w:r w:rsidR="00003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1C">
        <w:rPr>
          <w:rFonts w:ascii="Times New Roman" w:hAnsi="Times New Roman" w:cs="Times New Roman"/>
          <w:sz w:val="28"/>
          <w:szCs w:val="28"/>
        </w:rPr>
        <w:t>басюлька</w:t>
      </w:r>
      <w:proofErr w:type="spellEnd"/>
      <w:r w:rsidR="00003C1C">
        <w:rPr>
          <w:rFonts w:ascii="Times New Roman" w:hAnsi="Times New Roman" w:cs="Times New Roman"/>
          <w:sz w:val="28"/>
          <w:szCs w:val="28"/>
        </w:rPr>
        <w:t>!»</w:t>
      </w:r>
      <w:r w:rsidRPr="009C5651">
        <w:rPr>
          <w:rFonts w:ascii="Times New Roman" w:hAnsi="Times New Roman" w:cs="Times New Roman"/>
          <w:sz w:val="28"/>
          <w:szCs w:val="28"/>
        </w:rPr>
        <w:t>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8. Попробуйте ругаться шепотом.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9C5651" w:rsidRPr="009C5651" w:rsidRDefault="009C5651" w:rsidP="00490B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9C5651" w:rsidRPr="009C5651" w:rsidRDefault="009C5651" w:rsidP="00490BF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4E72" w:rsidRDefault="00390F67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  <w:r w:rsidRPr="00390F67">
        <w:rPr>
          <w:sz w:val="28"/>
          <w:szCs w:val="28"/>
        </w:rPr>
        <w:tab/>
      </w:r>
    </w:p>
    <w:p w:rsidR="00BC4E72" w:rsidRDefault="00BC4E72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</w:p>
    <w:p w:rsidR="00BC4E72" w:rsidRDefault="00BC4E72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</w:p>
    <w:p w:rsidR="00BC4E72" w:rsidRDefault="00BC4E72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</w:p>
    <w:p w:rsidR="002C28EA" w:rsidRDefault="002C28EA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</w:p>
    <w:p w:rsidR="002C28EA" w:rsidRDefault="002C28EA" w:rsidP="00490BF3">
      <w:pPr>
        <w:pStyle w:val="P2"/>
        <w:tabs>
          <w:tab w:val="center" w:pos="4677"/>
        </w:tabs>
        <w:ind w:firstLine="709"/>
        <w:contextualSpacing/>
        <w:jc w:val="left"/>
        <w:rPr>
          <w:sz w:val="28"/>
          <w:szCs w:val="28"/>
        </w:rPr>
      </w:pPr>
    </w:p>
    <w:p w:rsidR="009C5651" w:rsidRPr="00390F67" w:rsidRDefault="009C5651" w:rsidP="005A467F">
      <w:pPr>
        <w:pStyle w:val="P2"/>
        <w:tabs>
          <w:tab w:val="center" w:pos="4677"/>
        </w:tabs>
        <w:ind w:firstLine="709"/>
        <w:contextualSpacing/>
        <w:rPr>
          <w:sz w:val="28"/>
          <w:szCs w:val="28"/>
        </w:rPr>
      </w:pPr>
      <w:r w:rsidRPr="00390F67">
        <w:rPr>
          <w:sz w:val="28"/>
          <w:szCs w:val="28"/>
        </w:rPr>
        <w:lastRenderedPageBreak/>
        <w:t>Почему ребёнок не</w:t>
      </w:r>
      <w:bookmarkStart w:id="0" w:name="_GoBack"/>
      <w:bookmarkEnd w:id="0"/>
      <w:r w:rsidRPr="00390F67">
        <w:rPr>
          <w:sz w:val="28"/>
          <w:szCs w:val="28"/>
        </w:rPr>
        <w:t xml:space="preserve"> реагирует на замечания? Что делать?</w:t>
      </w:r>
    </w:p>
    <w:p w:rsidR="009C5651" w:rsidRDefault="009C5651" w:rsidP="00490BF3">
      <w:pPr>
        <w:pStyle w:val="P1"/>
        <w:ind w:firstLine="709"/>
        <w:contextualSpacing/>
        <w:jc w:val="left"/>
      </w:pPr>
    </w:p>
    <w:p w:rsidR="009C5651" w:rsidRPr="001B2D7E" w:rsidRDefault="009C5651" w:rsidP="00490BF3">
      <w:pPr>
        <w:pStyle w:val="P6"/>
        <w:ind w:left="0" w:firstLine="709"/>
        <w:contextualSpacing/>
        <w:rPr>
          <w:sz w:val="28"/>
          <w:szCs w:val="28"/>
        </w:rPr>
      </w:pPr>
      <w:r w:rsidRPr="001B2D7E">
        <w:rPr>
          <w:sz w:val="28"/>
          <w:szCs w:val="28"/>
        </w:rPr>
        <w:t xml:space="preserve"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</w:t>
      </w:r>
      <w:r w:rsidR="005A467F">
        <w:rPr>
          <w:sz w:val="28"/>
          <w:szCs w:val="28"/>
        </w:rPr>
        <w:t xml:space="preserve">семей он различается. В одной – </w:t>
      </w:r>
      <w:r w:rsidRPr="001B2D7E">
        <w:rPr>
          <w:sz w:val="28"/>
          <w:szCs w:val="28"/>
        </w:rPr>
        <w:t>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1B2D7E">
        <w:rPr>
          <w:sz w:val="28"/>
          <w:szCs w:val="28"/>
        </w:rPr>
        <w:t>бабаями</w:t>
      </w:r>
      <w:proofErr w:type="spellEnd"/>
      <w:r w:rsidRPr="001B2D7E">
        <w:rPr>
          <w:sz w:val="28"/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9C5651" w:rsidRPr="001B2D7E" w:rsidRDefault="009C5651" w:rsidP="00490BF3">
      <w:pPr>
        <w:pStyle w:val="P6"/>
        <w:ind w:left="0" w:firstLine="709"/>
        <w:contextualSpacing/>
        <w:rPr>
          <w:sz w:val="28"/>
          <w:szCs w:val="28"/>
        </w:rPr>
      </w:pPr>
      <w:r w:rsidRPr="001B2D7E">
        <w:rPr>
          <w:sz w:val="28"/>
          <w:szCs w:val="28"/>
        </w:rPr>
        <w:t>Если вы хотите, чтобы ребёнок реагировал на ваши замечания: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задавайте ребенку слишком много вопросов;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принуждайте делать то, к чему он ещё не готов;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устанавливайте для ребёнка множество правил: он перестанет обращать на них внимание;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9C5651" w:rsidRPr="001B2D7E" w:rsidRDefault="009C5651" w:rsidP="00490BF3">
      <w:pPr>
        <w:pStyle w:val="P4"/>
        <w:numPr>
          <w:ilvl w:val="0"/>
          <w:numId w:val="1"/>
        </w:numPr>
        <w:ind w:left="1400" w:firstLine="709"/>
        <w:contextualSpacing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сравнивайте ребёнка с другими детьми.</w:t>
      </w:r>
    </w:p>
    <w:p w:rsidR="009C5651" w:rsidRPr="001B2D7E" w:rsidRDefault="009C5651" w:rsidP="00490BF3">
      <w:pPr>
        <w:pStyle w:val="P3"/>
        <w:ind w:firstLine="709"/>
        <w:contextualSpacing/>
        <w:rPr>
          <w:sz w:val="28"/>
          <w:szCs w:val="28"/>
        </w:rPr>
      </w:pPr>
    </w:p>
    <w:p w:rsidR="009C5651" w:rsidRPr="001B2D7E" w:rsidRDefault="009C5651" w:rsidP="00490BF3">
      <w:pPr>
        <w:pStyle w:val="P5"/>
        <w:ind w:firstLine="709"/>
        <w:contextualSpacing/>
        <w:rPr>
          <w:sz w:val="28"/>
          <w:szCs w:val="28"/>
        </w:rPr>
      </w:pPr>
      <w:r w:rsidRPr="001B2D7E">
        <w:rPr>
          <w:rStyle w:val="T2"/>
          <w:sz w:val="28"/>
          <w:szCs w:val="28"/>
        </w:rPr>
        <w:t>И помните, детство бывает лишь однажды и оно проходит.</w:t>
      </w:r>
    </w:p>
    <w:p w:rsidR="009C5651" w:rsidRDefault="009C5651" w:rsidP="00490BF3">
      <w:pPr>
        <w:spacing w:line="240" w:lineRule="auto"/>
        <w:ind w:firstLine="709"/>
        <w:contextualSpacing/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490B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9C5651" w:rsidRDefault="009C5651" w:rsidP="00490BF3">
      <w:pPr>
        <w:spacing w:line="240" w:lineRule="auto"/>
        <w:ind w:firstLine="709"/>
        <w:contextualSpacing/>
      </w:pPr>
    </w:p>
    <w:sectPr w:rsidR="009C5651" w:rsidSect="003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0BA364B"/>
    <w:multiLevelType w:val="hybridMultilevel"/>
    <w:tmpl w:val="685E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51"/>
    <w:rsid w:val="00003C1C"/>
    <w:rsid w:val="002C28EA"/>
    <w:rsid w:val="00390F67"/>
    <w:rsid w:val="003C0F05"/>
    <w:rsid w:val="00490BF3"/>
    <w:rsid w:val="005A467F"/>
    <w:rsid w:val="00784DB8"/>
    <w:rsid w:val="009C5651"/>
    <w:rsid w:val="00B267AB"/>
    <w:rsid w:val="00BC4E72"/>
    <w:rsid w:val="00E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5"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90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1</cp:lastModifiedBy>
  <cp:revision>5</cp:revision>
  <dcterms:created xsi:type="dcterms:W3CDTF">2014-01-11T16:00:00Z</dcterms:created>
  <dcterms:modified xsi:type="dcterms:W3CDTF">2024-05-06T10:20:00Z</dcterms:modified>
</cp:coreProperties>
</file>